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7" w:rsidRDefault="00FD3697" w:rsidP="00FD3697">
      <w:pPr>
        <w:pStyle w:val="Default"/>
        <w:pageBreakBefore/>
        <w:ind w:firstLine="709"/>
        <w:jc w:val="both"/>
        <w:rPr>
          <w:color w:val="auto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Desktop\ПОУ\скан\ка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У\скан\кантр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1" w:rsidRPr="006579E5" w:rsidRDefault="00243641" w:rsidP="00FD3697">
      <w:pPr>
        <w:pStyle w:val="Default"/>
        <w:pageBreakBefore/>
        <w:ind w:firstLine="709"/>
        <w:jc w:val="both"/>
        <w:rPr>
          <w:color w:val="auto"/>
        </w:rPr>
      </w:pPr>
      <w:r w:rsidRPr="006579E5">
        <w:rPr>
          <w:color w:val="auto"/>
        </w:rPr>
        <w:lastRenderedPageBreak/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243641" w:rsidRPr="006579E5" w:rsidRDefault="008F67C7" w:rsidP="006579E5">
      <w:pPr>
        <w:pStyle w:val="Default"/>
        <w:ind w:firstLine="709"/>
        <w:jc w:val="both"/>
        <w:rPr>
          <w:color w:val="auto"/>
        </w:rPr>
      </w:pPr>
      <w:r w:rsidRPr="006579E5">
        <w:rPr>
          <w:color w:val="auto"/>
        </w:rPr>
        <w:t>Разработка предложений и мероприятий, направленных на устранение причин возникновения недостатков и (или)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8F67C7" w:rsidRPr="006579E5" w:rsidRDefault="008F67C7" w:rsidP="006579E5">
      <w:pPr>
        <w:pStyle w:val="Default"/>
        <w:ind w:firstLine="709"/>
        <w:jc w:val="both"/>
        <w:rPr>
          <w:color w:val="auto"/>
        </w:rPr>
      </w:pPr>
      <w:r w:rsidRPr="006579E5">
        <w:rPr>
          <w:color w:val="auto"/>
        </w:rPr>
        <w:t>- определение потребностей педагогических работников, задействованных в оказании платных образовательных услуг в дополнительных профессиональных знаниях;</w:t>
      </w:r>
    </w:p>
    <w:p w:rsidR="008F67C7" w:rsidRPr="006579E5" w:rsidRDefault="008F67C7" w:rsidP="006579E5">
      <w:pPr>
        <w:pStyle w:val="Default"/>
        <w:ind w:firstLine="709"/>
        <w:jc w:val="both"/>
        <w:rPr>
          <w:color w:val="auto"/>
        </w:rPr>
      </w:pPr>
      <w:r w:rsidRPr="006579E5">
        <w:rPr>
          <w:color w:val="auto"/>
        </w:rPr>
        <w:t>- внедрение мотивационных механизмов повышения профессиональной ответственности педагогических работников задействованных в оказании платных образовательных услуг;</w:t>
      </w:r>
    </w:p>
    <w:p w:rsidR="008F67C7" w:rsidRPr="006579E5" w:rsidRDefault="008F67C7" w:rsidP="006579E5">
      <w:pPr>
        <w:pStyle w:val="Default"/>
        <w:ind w:firstLine="709"/>
        <w:jc w:val="both"/>
        <w:rPr>
          <w:color w:val="auto"/>
        </w:rPr>
      </w:pPr>
      <w:r w:rsidRPr="006579E5">
        <w:rPr>
          <w:color w:val="auto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8F67C7" w:rsidRPr="006579E5" w:rsidRDefault="008F67C7" w:rsidP="006579E5">
      <w:pPr>
        <w:pStyle w:val="Default"/>
        <w:ind w:firstLine="709"/>
        <w:jc w:val="both"/>
        <w:rPr>
          <w:color w:val="auto"/>
        </w:rPr>
      </w:pPr>
      <w:r w:rsidRPr="006579E5">
        <w:rPr>
          <w:color w:val="auto"/>
        </w:rPr>
        <w:t>- разработка корректирующих  и предупреждающих действий;</w:t>
      </w:r>
    </w:p>
    <w:p w:rsidR="008F67C7" w:rsidRPr="006579E5" w:rsidRDefault="008F67C7" w:rsidP="006579E5">
      <w:pPr>
        <w:pStyle w:val="Default"/>
        <w:ind w:firstLine="709"/>
        <w:jc w:val="both"/>
        <w:rPr>
          <w:color w:val="auto"/>
        </w:rPr>
      </w:pPr>
      <w:r w:rsidRPr="006579E5">
        <w:rPr>
          <w:color w:val="auto"/>
        </w:rPr>
        <w:t>- изучение и обеспечение удовлетворенности заказчиков платных образовательных услуг их качеством.</w:t>
      </w:r>
    </w:p>
    <w:p w:rsidR="008F67C7" w:rsidRPr="006579E5" w:rsidRDefault="008F67C7" w:rsidP="008A2D76">
      <w:pPr>
        <w:pStyle w:val="Default"/>
        <w:ind w:left="709"/>
        <w:jc w:val="both"/>
        <w:rPr>
          <w:color w:val="auto"/>
        </w:rPr>
      </w:pPr>
    </w:p>
    <w:p w:rsidR="006C1780" w:rsidRPr="006579E5" w:rsidRDefault="006C1780" w:rsidP="006C1780">
      <w:pPr>
        <w:pStyle w:val="Default"/>
        <w:jc w:val="both"/>
        <w:rPr>
          <w:color w:val="auto"/>
        </w:rPr>
      </w:pPr>
    </w:p>
    <w:p w:rsidR="006C1780" w:rsidRPr="00653A15" w:rsidRDefault="008F67C7" w:rsidP="00653A15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color w:val="auto"/>
        </w:rPr>
      </w:pPr>
      <w:r w:rsidRPr="00653A15">
        <w:rPr>
          <w:b/>
          <w:bCs/>
          <w:color w:val="auto"/>
        </w:rPr>
        <w:t xml:space="preserve">Объект, содержание, формы, методы и документация контроля качества оказания </w:t>
      </w:r>
      <w:r w:rsidRPr="00653A15">
        <w:rPr>
          <w:b/>
          <w:color w:val="auto"/>
        </w:rPr>
        <w:t>платных образовательных услуг</w:t>
      </w:r>
    </w:p>
    <w:p w:rsidR="006C1780" w:rsidRPr="006579E5" w:rsidRDefault="006C1780" w:rsidP="006C1780">
      <w:pPr>
        <w:pStyle w:val="Default"/>
        <w:rPr>
          <w:b/>
          <w:bCs/>
          <w:color w:val="auto"/>
        </w:rPr>
      </w:pPr>
    </w:p>
    <w:p w:rsidR="006C1780" w:rsidRPr="006579E5" w:rsidRDefault="008F67C7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 xml:space="preserve">Объектом контроля качества оказания платных образовательных услуг в ДОУ является образовательная деятельность по договорам об образовании на </w:t>
      </w:r>
      <w:proofErr w:type="gramStart"/>
      <w:r w:rsidRPr="006579E5">
        <w:rPr>
          <w:color w:val="auto"/>
        </w:rPr>
        <w:t>обучение</w:t>
      </w:r>
      <w:proofErr w:type="gramEnd"/>
      <w:r w:rsidRPr="006579E5">
        <w:rPr>
          <w:color w:val="auto"/>
        </w:rPr>
        <w:t xml:space="preserve"> по дополнительным образовательным программам (далее – договор).</w:t>
      </w:r>
    </w:p>
    <w:p w:rsidR="008F67C7" w:rsidRPr="006579E5" w:rsidRDefault="009E22EA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Содержание контроля качества оказания платных образовательных услуг в ДОУ определяется в соответствии с задачами и особенностями данного контроля, указанными соответственно в п.2.2. и в разделе 4 настоящего Положения.</w:t>
      </w:r>
    </w:p>
    <w:p w:rsidR="009E22EA" w:rsidRPr="006579E5" w:rsidRDefault="009E22EA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Контроль качества оказания платных образовательных услуг в ДОУ предусматривает сбор, системный учет, и анализ информации об организации ПОУ в ДОУ и степень удовлетворенности предоставляемыми услугами Заказчиком, с целью эффективного решения задач управления качеством платных образовательных услуг в ДОУ.</w:t>
      </w:r>
    </w:p>
    <w:p w:rsidR="009E22EA" w:rsidRPr="006579E5" w:rsidRDefault="009E22EA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При осуществлении контроля качества оказания платных образовательных услуг используются следующие методы: наблюдение (целенаправленное и систематическое изучение объекта, сбор информации, фиксации результатов), беседа, анкетирование, сравнительный анализ.</w:t>
      </w:r>
    </w:p>
    <w:p w:rsidR="009E22EA" w:rsidRPr="006579E5" w:rsidRDefault="009E22EA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Результаты контроля качества оказания платных образовательных услуг заслушиваются на заседаниях педагогического совета и управляющего совета.</w:t>
      </w:r>
    </w:p>
    <w:p w:rsidR="006C1780" w:rsidRDefault="006C1780" w:rsidP="006C1780">
      <w:pPr>
        <w:pStyle w:val="Default"/>
        <w:jc w:val="both"/>
        <w:rPr>
          <w:color w:val="auto"/>
        </w:rPr>
      </w:pPr>
    </w:p>
    <w:p w:rsidR="00653A15" w:rsidRPr="006579E5" w:rsidRDefault="00653A15" w:rsidP="006C1780">
      <w:pPr>
        <w:pStyle w:val="Default"/>
        <w:jc w:val="both"/>
        <w:rPr>
          <w:color w:val="auto"/>
        </w:rPr>
      </w:pPr>
    </w:p>
    <w:p w:rsidR="006C1780" w:rsidRPr="00653A15" w:rsidRDefault="009E22EA" w:rsidP="00653A15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color w:val="auto"/>
        </w:rPr>
      </w:pPr>
      <w:r w:rsidRPr="00653A15">
        <w:rPr>
          <w:b/>
          <w:bCs/>
          <w:color w:val="auto"/>
        </w:rPr>
        <w:t xml:space="preserve">Лица, ответственные за проведение контроля качества </w:t>
      </w:r>
      <w:r w:rsidRPr="00653A15">
        <w:rPr>
          <w:b/>
          <w:color w:val="auto"/>
        </w:rPr>
        <w:t>платных образовательных услуг</w:t>
      </w:r>
    </w:p>
    <w:p w:rsidR="006C1780" w:rsidRPr="006579E5" w:rsidRDefault="006C1780" w:rsidP="006C1780">
      <w:pPr>
        <w:pStyle w:val="Default"/>
        <w:ind w:firstLine="709"/>
        <w:jc w:val="both"/>
        <w:rPr>
          <w:color w:val="auto"/>
        </w:rPr>
      </w:pPr>
    </w:p>
    <w:p w:rsidR="006C1780" w:rsidRPr="006579E5" w:rsidRDefault="009E22EA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Ответственным лицом за организацию контроля качества оказания платных образовательных услуг</w:t>
      </w:r>
      <w:r w:rsidR="00ED545D" w:rsidRPr="006579E5">
        <w:rPr>
          <w:color w:val="auto"/>
        </w:rPr>
        <w:t xml:space="preserve"> в ДОУ является руководитель платных образовательных услуг.</w:t>
      </w:r>
    </w:p>
    <w:p w:rsidR="00ED545D" w:rsidRPr="006579E5" w:rsidRDefault="00ED545D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Обязанности лиц, ответственных за организацию контроля качества платных образовательных услуг в ДОУ, отражаются в их должностной инструкции.</w:t>
      </w:r>
    </w:p>
    <w:p w:rsidR="00ED545D" w:rsidRPr="006579E5" w:rsidRDefault="00ED545D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В своей деятельности лица, ответственные за организацию контроля качества платных образовательных услуг в ДОУ, руководствуются настоящим Положением.</w:t>
      </w:r>
    </w:p>
    <w:p w:rsidR="00ED545D" w:rsidRPr="006579E5" w:rsidRDefault="00ED545D" w:rsidP="006C178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 xml:space="preserve">Лица, ответственные за организацию контроля качества платных образовательных услуг в ДОУ, обеспечивают ознакомление с настоящим Положением, с необходимыми комментариями и разъяснениями для работников, задействованных в </w:t>
      </w:r>
      <w:r w:rsidRPr="006579E5">
        <w:rPr>
          <w:color w:val="auto"/>
        </w:rPr>
        <w:lastRenderedPageBreak/>
        <w:t>организации оказания или в непосредственном оказании платных образовательных услуг и заказчиков.</w:t>
      </w:r>
    </w:p>
    <w:p w:rsidR="006C1780" w:rsidRPr="006579E5" w:rsidRDefault="006C1780" w:rsidP="00ED545D">
      <w:pPr>
        <w:pStyle w:val="a4"/>
        <w:rPr>
          <w:rFonts w:ascii="Times New Roman" w:hAnsi="Times New Roman" w:cs="Times New Roman"/>
        </w:rPr>
      </w:pPr>
    </w:p>
    <w:p w:rsidR="00ED545D" w:rsidRPr="006579E5" w:rsidRDefault="006579E5" w:rsidP="00653A15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color w:val="auto"/>
        </w:rPr>
      </w:pPr>
      <w:r w:rsidRPr="006579E5">
        <w:rPr>
          <w:b/>
          <w:bCs/>
          <w:color w:val="auto"/>
        </w:rPr>
        <w:t>Заключительные положения</w:t>
      </w:r>
    </w:p>
    <w:p w:rsidR="00ED545D" w:rsidRPr="006579E5" w:rsidRDefault="00ED545D" w:rsidP="00ED545D">
      <w:pPr>
        <w:pStyle w:val="Default"/>
        <w:ind w:firstLine="709"/>
        <w:jc w:val="both"/>
        <w:rPr>
          <w:color w:val="auto"/>
        </w:rPr>
      </w:pPr>
    </w:p>
    <w:p w:rsidR="00ED545D" w:rsidRPr="006579E5" w:rsidRDefault="00ED545D" w:rsidP="00ED545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Настоящее положение вступает в силу с момента утверждения и действует до введения в действие нового Положения.</w:t>
      </w:r>
    </w:p>
    <w:p w:rsidR="00ED545D" w:rsidRPr="006579E5" w:rsidRDefault="00ED545D" w:rsidP="00ED545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Изменения в настоящее Положение могут быть внесены приказом заведующего ДОУ путем утверждения Положения в новой редакции.</w:t>
      </w:r>
    </w:p>
    <w:p w:rsidR="00ED545D" w:rsidRPr="006579E5" w:rsidRDefault="00ED545D" w:rsidP="00ED545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79E5">
        <w:rPr>
          <w:color w:val="auto"/>
        </w:rPr>
        <w:t>Все работники ДОУ несут ответственность за соблюдение настоящего Положения в указанном законодательством порядке.</w:t>
      </w:r>
    </w:p>
    <w:p w:rsidR="00ED545D" w:rsidRPr="006579E5" w:rsidRDefault="00ED545D" w:rsidP="00ED545D">
      <w:pPr>
        <w:pStyle w:val="Default"/>
        <w:ind w:left="709"/>
        <w:jc w:val="both"/>
        <w:rPr>
          <w:color w:val="auto"/>
        </w:rPr>
      </w:pPr>
    </w:p>
    <w:p w:rsidR="00ED545D" w:rsidRPr="006579E5" w:rsidRDefault="00ED545D" w:rsidP="00ED545D">
      <w:pPr>
        <w:pStyle w:val="a4"/>
        <w:rPr>
          <w:rFonts w:ascii="Times New Roman" w:hAnsi="Times New Roman" w:cs="Times New Roman"/>
        </w:rPr>
      </w:pPr>
    </w:p>
    <w:sectPr w:rsidR="00ED545D" w:rsidRPr="006579E5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ED6"/>
    <w:multiLevelType w:val="hybridMultilevel"/>
    <w:tmpl w:val="C91A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0226"/>
    <w:multiLevelType w:val="multilevel"/>
    <w:tmpl w:val="9224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80"/>
    <w:rsid w:val="000742EE"/>
    <w:rsid w:val="00243641"/>
    <w:rsid w:val="002C4D1D"/>
    <w:rsid w:val="00653A15"/>
    <w:rsid w:val="006579E5"/>
    <w:rsid w:val="006C1780"/>
    <w:rsid w:val="007B4A78"/>
    <w:rsid w:val="008A2D76"/>
    <w:rsid w:val="008F67C7"/>
    <w:rsid w:val="009E22EA"/>
    <w:rsid w:val="00B6186E"/>
    <w:rsid w:val="00BE362C"/>
    <w:rsid w:val="00DB2CB4"/>
    <w:rsid w:val="00DE3D64"/>
    <w:rsid w:val="00ED545D"/>
    <w:rsid w:val="00FD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780"/>
    <w:pPr>
      <w:ind w:left="720"/>
      <w:contextualSpacing/>
    </w:pPr>
  </w:style>
  <w:style w:type="paragraph" w:customStyle="1" w:styleId="Default">
    <w:name w:val="Default"/>
    <w:rsid w:val="006C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2018-12-29T10:04:00Z</dcterms:created>
  <dcterms:modified xsi:type="dcterms:W3CDTF">2018-12-29T10:04:00Z</dcterms:modified>
</cp:coreProperties>
</file>