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4" w:rsidRDefault="00C64C06" w:rsidP="00C64C06">
      <w:pPr>
        <w:jc w:val="center"/>
        <w:rPr>
          <w:b/>
          <w:color w:val="000000"/>
          <w:sz w:val="28"/>
          <w:szCs w:val="28"/>
        </w:rPr>
      </w:pPr>
      <w:r w:rsidRPr="00C64C06">
        <w:rPr>
          <w:b/>
          <w:color w:val="000000"/>
          <w:sz w:val="28"/>
          <w:szCs w:val="28"/>
        </w:rPr>
        <w:t xml:space="preserve">В Иванове участились случаи наездов на </w:t>
      </w:r>
      <w:r w:rsidR="00243018">
        <w:rPr>
          <w:b/>
          <w:color w:val="000000"/>
          <w:sz w:val="28"/>
          <w:szCs w:val="28"/>
        </w:rPr>
        <w:t>детей-</w:t>
      </w:r>
      <w:r w:rsidRPr="00C64C06">
        <w:rPr>
          <w:b/>
          <w:color w:val="000000"/>
          <w:sz w:val="28"/>
          <w:szCs w:val="28"/>
        </w:rPr>
        <w:t>велосипедистов, пересекающих проезжую часть по пешеходным переходам.</w:t>
      </w:r>
    </w:p>
    <w:p w:rsidR="00C64C06" w:rsidRDefault="00C64C06" w:rsidP="00C64C06">
      <w:pPr>
        <w:jc w:val="both"/>
        <w:rPr>
          <w:b/>
          <w:color w:val="000000"/>
          <w:sz w:val="28"/>
          <w:szCs w:val="28"/>
        </w:rPr>
      </w:pPr>
    </w:p>
    <w:p w:rsidR="00C64C06" w:rsidRDefault="00C64C06" w:rsidP="00C64C0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ПДД с изменениями для водителей </w:t>
      </w:r>
      <w:proofErr w:type="spellStart"/>
      <w:r>
        <w:rPr>
          <w:b/>
          <w:color w:val="000000"/>
          <w:sz w:val="28"/>
          <w:szCs w:val="28"/>
        </w:rPr>
        <w:t>велотранспорта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F64E4">
        <w:rPr>
          <w:color w:val="000000"/>
          <w:sz w:val="28"/>
          <w:szCs w:val="28"/>
        </w:rPr>
        <w:t xml:space="preserve"> 8 апреля 2014 года в </w:t>
      </w:r>
      <w:hyperlink r:id="rId5" w:tgtFrame="_blank" w:tooltip="Правила дорожного движения (Текст ПДД)" w:history="1">
        <w:r w:rsidRPr="00BF64E4">
          <w:rPr>
            <w:color w:val="000000"/>
            <w:sz w:val="28"/>
            <w:szCs w:val="28"/>
          </w:rPr>
          <w:t>Правила дорожного движения РФ</w:t>
        </w:r>
      </w:hyperlink>
      <w:r w:rsidRPr="00BF64E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были внесены</w:t>
      </w:r>
      <w:r w:rsidRPr="00BF64E4">
        <w:rPr>
          <w:sz w:val="28"/>
          <w:szCs w:val="28"/>
        </w:rPr>
        <w:t xml:space="preserve"> изменения.</w:t>
      </w:r>
    </w:p>
    <w:p w:rsidR="00C64C06" w:rsidRPr="00BF64E4" w:rsidRDefault="00C64C06" w:rsidP="00C64C06">
      <w:pPr>
        <w:contextualSpacing/>
        <w:jc w:val="both"/>
        <w:rPr>
          <w:bCs/>
          <w:sz w:val="28"/>
          <w:szCs w:val="28"/>
        </w:rPr>
      </w:pPr>
      <w:r w:rsidRPr="00BF64E4">
        <w:rPr>
          <w:sz w:val="28"/>
          <w:szCs w:val="28"/>
        </w:rPr>
        <w:t>В последние годы в России все более популярным становится велосипедный транспорт. Этот факт и послужил необходимостью внести дополнения и корректировки в те</w:t>
      </w:r>
      <w:proofErr w:type="gramStart"/>
      <w:r w:rsidRPr="00BF64E4">
        <w:rPr>
          <w:sz w:val="28"/>
          <w:szCs w:val="28"/>
        </w:rPr>
        <w:t>кст пр</w:t>
      </w:r>
      <w:proofErr w:type="gramEnd"/>
      <w:r w:rsidRPr="00BF64E4">
        <w:rPr>
          <w:sz w:val="28"/>
          <w:szCs w:val="28"/>
        </w:rPr>
        <w:t>авил. Основные изменения были внесены в главу 24 ПДД РФ «</w:t>
      </w:r>
      <w:r w:rsidRPr="00BF64E4">
        <w:rPr>
          <w:bCs/>
          <w:sz w:val="28"/>
          <w:szCs w:val="28"/>
        </w:rPr>
        <w:t>Дополнительные требования к движению велосипедистов и водителей мопедов»: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«24.1. Движение велосипедистов в возрасте старше 14 лет должно осуществляться по велосипедной, </w:t>
      </w:r>
      <w:proofErr w:type="spellStart"/>
      <w:r w:rsidRPr="00BF64E4">
        <w:rPr>
          <w:sz w:val="28"/>
          <w:szCs w:val="28"/>
        </w:rPr>
        <w:t>велопешеходной</w:t>
      </w:r>
      <w:proofErr w:type="spellEnd"/>
      <w:r w:rsidRPr="00BF64E4">
        <w:rPr>
          <w:sz w:val="28"/>
          <w:szCs w:val="28"/>
        </w:rPr>
        <w:t xml:space="preserve"> дорожкам или полосе для велосипедистов.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>24.2. Допускается движение велосипедистов в возрасте старше 14 лет:</w:t>
      </w:r>
    </w:p>
    <w:p w:rsidR="00C64C06" w:rsidRPr="00BF64E4" w:rsidRDefault="00C64C06" w:rsidP="00C64C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по правому краю проезжей части - в следующих случаях: </w:t>
      </w:r>
    </w:p>
    <w:p w:rsidR="00C64C06" w:rsidRPr="00BF64E4" w:rsidRDefault="00C64C06" w:rsidP="00C64C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отсутствуют велосипедная и </w:t>
      </w:r>
      <w:proofErr w:type="spellStart"/>
      <w:r w:rsidRPr="00BF64E4">
        <w:rPr>
          <w:sz w:val="28"/>
          <w:szCs w:val="28"/>
        </w:rPr>
        <w:t>велопешеходная</w:t>
      </w:r>
      <w:proofErr w:type="spellEnd"/>
      <w:r w:rsidRPr="00BF64E4">
        <w:rPr>
          <w:sz w:val="28"/>
          <w:szCs w:val="28"/>
        </w:rPr>
        <w:t xml:space="preserve"> дорожки, полоса для велосипедистов либо отсутствует возможность двигаться по ним; </w:t>
      </w:r>
    </w:p>
    <w:p w:rsidR="00C64C06" w:rsidRPr="00BF64E4" w:rsidRDefault="00C64C06" w:rsidP="00C64C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габаритная ширина велосипеда, прицепа к нему либо перевозимого груза превышает </w:t>
      </w:r>
      <w:smartTag w:uri="urn:schemas-microsoft-com:office:smarttags" w:element="metricconverter">
        <w:smartTagPr>
          <w:attr w:name="ProductID" w:val="1 м"/>
        </w:smartTagPr>
        <w:r w:rsidRPr="00BF64E4">
          <w:rPr>
            <w:sz w:val="28"/>
            <w:szCs w:val="28"/>
          </w:rPr>
          <w:t>1 м</w:t>
        </w:r>
      </w:smartTag>
      <w:r w:rsidRPr="00BF64E4">
        <w:rPr>
          <w:sz w:val="28"/>
          <w:szCs w:val="28"/>
        </w:rPr>
        <w:t xml:space="preserve">; </w:t>
      </w:r>
    </w:p>
    <w:p w:rsidR="00C64C06" w:rsidRPr="00BF64E4" w:rsidRDefault="00C64C06" w:rsidP="00C64C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движение велосипедистов осуществляется в колоннах; </w:t>
      </w:r>
    </w:p>
    <w:p w:rsidR="00C64C06" w:rsidRPr="00BF64E4" w:rsidRDefault="00C64C06" w:rsidP="00C64C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по обочине - в случае, если отсутствуют велосипедная и </w:t>
      </w:r>
      <w:proofErr w:type="spellStart"/>
      <w:r w:rsidRPr="00BF64E4">
        <w:rPr>
          <w:sz w:val="28"/>
          <w:szCs w:val="28"/>
        </w:rPr>
        <w:t>велопешеходная</w:t>
      </w:r>
      <w:proofErr w:type="spellEnd"/>
      <w:r w:rsidRPr="00BF64E4">
        <w:rPr>
          <w:sz w:val="28"/>
          <w:szCs w:val="28"/>
        </w:rPr>
        <w:t xml:space="preserve"> дорожки, полоса для </w:t>
      </w:r>
      <w:proofErr w:type="gramStart"/>
      <w:r w:rsidRPr="00BF64E4">
        <w:rPr>
          <w:sz w:val="28"/>
          <w:szCs w:val="28"/>
        </w:rPr>
        <w:t>велосипедистов</w:t>
      </w:r>
      <w:proofErr w:type="gramEnd"/>
      <w:r w:rsidRPr="00BF64E4">
        <w:rPr>
          <w:sz w:val="28"/>
          <w:szCs w:val="28"/>
        </w:rPr>
        <w:t xml:space="preserve"> либо отсутствует возможность двигаться по ним или по правому краю проезжей части; </w:t>
      </w:r>
    </w:p>
    <w:p w:rsidR="00C64C06" w:rsidRPr="00BF64E4" w:rsidRDefault="00C64C06" w:rsidP="00C64C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по тротуару или пешеходной дорожке - в следующих случаях: </w:t>
      </w:r>
    </w:p>
    <w:p w:rsidR="00C64C06" w:rsidRPr="00BF64E4" w:rsidRDefault="00C64C06" w:rsidP="00C64C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отсутствуют велосипедная и </w:t>
      </w:r>
      <w:proofErr w:type="spellStart"/>
      <w:r w:rsidRPr="00BF64E4">
        <w:rPr>
          <w:sz w:val="28"/>
          <w:szCs w:val="28"/>
        </w:rPr>
        <w:t>велопешеходная</w:t>
      </w:r>
      <w:proofErr w:type="spellEnd"/>
      <w:r w:rsidRPr="00BF64E4">
        <w:rPr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 </w:t>
      </w:r>
    </w:p>
    <w:p w:rsidR="00C64C06" w:rsidRPr="00BF64E4" w:rsidRDefault="00C64C06" w:rsidP="00C64C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 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F64E4">
        <w:rPr>
          <w:sz w:val="28"/>
          <w:szCs w:val="28"/>
        </w:rPr>
        <w:t>велопешеходным</w:t>
      </w:r>
      <w:proofErr w:type="spellEnd"/>
      <w:r w:rsidRPr="00BF64E4">
        <w:rPr>
          <w:sz w:val="28"/>
          <w:szCs w:val="28"/>
        </w:rPr>
        <w:t xml:space="preserve"> дорожкам, а также в пределах пешеходных зон.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BF64E4">
        <w:rPr>
          <w:sz w:val="28"/>
          <w:szCs w:val="28"/>
        </w:rPr>
        <w:t>велопешеходным</w:t>
      </w:r>
      <w:proofErr w:type="spellEnd"/>
      <w:r w:rsidRPr="00BF64E4">
        <w:rPr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Допускается движение колонны велосипедистов в два ряда в случае, если габаритная ширина велосипедов не превышает </w:t>
      </w:r>
      <w:smartTag w:uri="urn:schemas-microsoft-com:office:smarttags" w:element="metricconverter">
        <w:smartTagPr>
          <w:attr w:name="ProductID" w:val="0,75 м"/>
        </w:smartTagPr>
        <w:r w:rsidRPr="00BF64E4">
          <w:rPr>
            <w:sz w:val="28"/>
            <w:szCs w:val="28"/>
          </w:rPr>
          <w:t>0,75 м</w:t>
        </w:r>
      </w:smartTag>
      <w:r w:rsidRPr="00BF64E4">
        <w:rPr>
          <w:sz w:val="28"/>
          <w:szCs w:val="28"/>
        </w:rPr>
        <w:t>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lastRenderedPageBreak/>
        <w:t xml:space="preserve"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</w:t>
      </w:r>
      <w:smartTag w:uri="urn:schemas-microsoft-com:office:smarttags" w:element="metricconverter">
        <w:smartTagPr>
          <w:attr w:name="ProductID" w:val="100 м"/>
        </w:smartTagPr>
        <w:r w:rsidRPr="00BF64E4">
          <w:rPr>
            <w:sz w:val="28"/>
            <w:szCs w:val="28"/>
          </w:rPr>
          <w:t>100 м</w:t>
        </w:r>
      </w:smartTag>
      <w:r w:rsidRPr="00BF64E4">
        <w:rPr>
          <w:sz w:val="28"/>
          <w:szCs w:val="28"/>
        </w:rPr>
        <w:t>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>24.7. Водители мопедов должны двигаться по правому краю проезжей части в один ряд либо по полосе для велосипедистов. Допускается движение водителей мопедов по обочине, если это не создает помех пешеходам.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>24.8. Велосипедистам и водителям мопедов запрещается:</w:t>
      </w:r>
    </w:p>
    <w:p w:rsidR="00C64C06" w:rsidRPr="00BF64E4" w:rsidRDefault="00C64C06" w:rsidP="00C64C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управлять велосипедом, мопедом, не держась за руль хотя бы одной рукой; </w:t>
      </w:r>
    </w:p>
    <w:p w:rsidR="00C64C06" w:rsidRPr="00BF64E4" w:rsidRDefault="00C64C06" w:rsidP="00C64C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BF64E4">
          <w:rPr>
            <w:sz w:val="28"/>
            <w:szCs w:val="28"/>
          </w:rPr>
          <w:t>0,5 м</w:t>
        </w:r>
      </w:smartTag>
      <w:r w:rsidRPr="00BF64E4">
        <w:rPr>
          <w:sz w:val="28"/>
          <w:szCs w:val="28"/>
        </w:rPr>
        <w:t xml:space="preserve"> по длине или ширине за габариты, или груз, мешающий управлению; </w:t>
      </w:r>
    </w:p>
    <w:p w:rsidR="00C64C06" w:rsidRPr="00BF64E4" w:rsidRDefault="00C64C06" w:rsidP="00C64C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перевозить пассажиров, если это не предусмотрено конструкцией транспортного средства; </w:t>
      </w:r>
    </w:p>
    <w:p w:rsidR="00C64C06" w:rsidRPr="00BF64E4" w:rsidRDefault="00C64C06" w:rsidP="00C64C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перевозить детей до 7 лет при отсутствии специально оборудованных для них мест; </w:t>
      </w:r>
    </w:p>
    <w:p w:rsidR="00C64C06" w:rsidRPr="00BF64E4" w:rsidRDefault="00C64C06" w:rsidP="00C64C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поворачивать налево или разворачиваться на дорогах с трамвайным движением и на дорогах, имеющих более одной полосы для движения в данном направлении; </w:t>
      </w:r>
    </w:p>
    <w:p w:rsidR="00C64C06" w:rsidRPr="00BF64E4" w:rsidRDefault="00C64C06" w:rsidP="00C64C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двигаться по дороге без застегнутого мотошлема (для водителей мопедов). 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BF64E4">
        <w:rPr>
          <w:sz w:val="28"/>
          <w:szCs w:val="28"/>
        </w:rPr>
        <w:t>световозвращающими</w:t>
      </w:r>
      <w:proofErr w:type="spellEnd"/>
      <w:r w:rsidRPr="00BF64E4">
        <w:rPr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средств».</w:t>
      </w:r>
    </w:p>
    <w:p w:rsidR="00C64C06" w:rsidRPr="00BF64E4" w:rsidRDefault="00C64C06" w:rsidP="00C64C0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64E4">
        <w:rPr>
          <w:sz w:val="28"/>
          <w:szCs w:val="28"/>
        </w:rPr>
        <w:t>Таким образом, Допускается движение на велосипеде по тротуарам и пешеходным дорожкам, в случае отсутствия возможности движения по проезжей части, например, если проезжая часть занята припаркованными автомобилями. Ранее велосипедисты были вынуждены всегда передвигаться по проезжей части. Введено возрастное деление, до 7лет, от 7 до 14 лет, старше 14 лет. Исключен пункт 24.4, обязывающий водителей велосипедов и мопедов уступить дорогу при пересечении велосипедной дорожки и проезжей части вне перекрестка.</w:t>
      </w:r>
    </w:p>
    <w:p w:rsidR="00C64C06" w:rsidRDefault="00C64C06" w:rsidP="00C64C0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Цифры:</w:t>
      </w:r>
    </w:p>
    <w:p w:rsidR="00C64C06" w:rsidRDefault="00C64C06" w:rsidP="00C64C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начала года в </w:t>
      </w:r>
      <w:r w:rsidR="00243018">
        <w:rPr>
          <w:color w:val="000000"/>
          <w:sz w:val="28"/>
          <w:szCs w:val="28"/>
        </w:rPr>
        <w:t>городе Иванове произошло около 3</w:t>
      </w:r>
      <w:r>
        <w:rPr>
          <w:color w:val="000000"/>
          <w:sz w:val="28"/>
          <w:szCs w:val="28"/>
        </w:rPr>
        <w:t xml:space="preserve">0 ДТП с участием водителей </w:t>
      </w:r>
      <w:proofErr w:type="spellStart"/>
      <w:r>
        <w:rPr>
          <w:color w:val="000000"/>
          <w:sz w:val="28"/>
          <w:szCs w:val="28"/>
        </w:rPr>
        <w:t>велотранспорта</w:t>
      </w:r>
      <w:proofErr w:type="spellEnd"/>
      <w:r>
        <w:rPr>
          <w:color w:val="000000"/>
          <w:sz w:val="28"/>
          <w:szCs w:val="28"/>
        </w:rPr>
        <w:t>, из которых 1</w:t>
      </w:r>
      <w:r w:rsidR="0024301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 несовершеннолетние в</w:t>
      </w:r>
      <w:r w:rsidR="00243018">
        <w:rPr>
          <w:color w:val="000000"/>
          <w:sz w:val="28"/>
          <w:szCs w:val="28"/>
        </w:rPr>
        <w:t>одители велосипедов (по итогам 7</w:t>
      </w:r>
      <w:r>
        <w:rPr>
          <w:color w:val="000000"/>
          <w:sz w:val="28"/>
          <w:szCs w:val="28"/>
        </w:rPr>
        <w:t xml:space="preserve"> месяцев 2015 года). Вообще, </w:t>
      </w:r>
      <w:proofErr w:type="spellStart"/>
      <w:r>
        <w:rPr>
          <w:color w:val="000000"/>
          <w:sz w:val="28"/>
          <w:szCs w:val="28"/>
        </w:rPr>
        <w:t>велосезон</w:t>
      </w:r>
      <w:proofErr w:type="spellEnd"/>
      <w:r>
        <w:rPr>
          <w:color w:val="000000"/>
          <w:sz w:val="28"/>
          <w:szCs w:val="28"/>
        </w:rPr>
        <w:t xml:space="preserve"> 2015 года в </w:t>
      </w:r>
      <w:r>
        <w:rPr>
          <w:color w:val="000000"/>
          <w:sz w:val="28"/>
          <w:szCs w:val="28"/>
        </w:rPr>
        <w:lastRenderedPageBreak/>
        <w:t xml:space="preserve">городе Иванове прошел под эгидой ДТП с детьми-велосипедистами. </w:t>
      </w:r>
      <w:r w:rsidR="00243018">
        <w:rPr>
          <w:color w:val="000000"/>
          <w:sz w:val="28"/>
          <w:szCs w:val="28"/>
        </w:rPr>
        <w:t>При этом, на сегодняшний день 6</w:t>
      </w:r>
      <w:r>
        <w:rPr>
          <w:color w:val="000000"/>
          <w:sz w:val="28"/>
          <w:szCs w:val="28"/>
        </w:rPr>
        <w:t xml:space="preserve"> детей пострадали на пешеходном переходе, проезжая его на велосипеде.</w:t>
      </w:r>
    </w:p>
    <w:p w:rsidR="00C64C06" w:rsidRPr="00391495" w:rsidRDefault="00391495" w:rsidP="00391495">
      <w:pPr>
        <w:jc w:val="both"/>
        <w:rPr>
          <w:b/>
          <w:sz w:val="28"/>
          <w:szCs w:val="28"/>
        </w:rPr>
      </w:pPr>
      <w:r w:rsidRPr="00391495">
        <w:rPr>
          <w:b/>
          <w:sz w:val="28"/>
          <w:szCs w:val="28"/>
        </w:rPr>
        <w:t>Причины:</w:t>
      </w:r>
    </w:p>
    <w:p w:rsidR="00391495" w:rsidRDefault="00391495" w:rsidP="00391495">
      <w:pPr>
        <w:jc w:val="both"/>
        <w:rPr>
          <w:sz w:val="28"/>
          <w:szCs w:val="28"/>
        </w:rPr>
      </w:pPr>
      <w:r>
        <w:rPr>
          <w:sz w:val="28"/>
          <w:szCs w:val="28"/>
        </w:rPr>
        <w:t>Наезды на велосипедистов на пешеходных переходах происходили и в прошлые годы. Основная причина в том, что если на проезжей части несколько полос движения, то водитель, приближаясь к пешеходному переходу, рассчитывает, успеет он проехать, пока не приблизился пешеход или нет. В случае с велосипедистом, этого рассчитать невозможно, так как велосипед – это  транспортное средство, движется достаточно быстро, проехать пешеходный переход может за секунды. Соответственно, скорости реакции водителя недостаточно, чтобы избежать столкновения (аналог – столкновение двух автомобилей).</w:t>
      </w:r>
    </w:p>
    <w:p w:rsidR="00391495" w:rsidRDefault="00391495" w:rsidP="003914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Нарушает ли ПДД РФ водитель, который пересекает проезжую часть на велосипеде:</w:t>
      </w:r>
    </w:p>
    <w:p w:rsidR="00391495" w:rsidRDefault="00391495" w:rsidP="00391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Однозначно, нарушает. </w:t>
      </w:r>
    </w:p>
    <w:p w:rsidR="00391495" w:rsidRDefault="00391495" w:rsidP="00391495">
      <w:pPr>
        <w:jc w:val="both"/>
        <w:rPr>
          <w:sz w:val="28"/>
          <w:szCs w:val="28"/>
        </w:rPr>
      </w:pPr>
      <w:r>
        <w:rPr>
          <w:sz w:val="28"/>
          <w:szCs w:val="28"/>
        </w:rPr>
        <w:t>В ПДД РФ даются четкие определения понятиям:</w:t>
      </w:r>
    </w:p>
    <w:p w:rsidR="00391495" w:rsidRDefault="006C17AC" w:rsidP="003914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495">
        <w:rPr>
          <w:sz w:val="28"/>
          <w:szCs w:val="28"/>
        </w:rPr>
        <w:t>Пешеходный переход – участок проезжей части</w:t>
      </w:r>
      <w:proofErr w:type="gramStart"/>
      <w:r w:rsidR="00391495">
        <w:rPr>
          <w:sz w:val="28"/>
          <w:szCs w:val="28"/>
        </w:rPr>
        <w:t>…..</w:t>
      </w:r>
      <w:proofErr w:type="gramEnd"/>
      <w:r w:rsidR="00391495">
        <w:rPr>
          <w:sz w:val="28"/>
          <w:szCs w:val="28"/>
        </w:rPr>
        <w:t>выделенный для движения пешеходов через дорогу</w:t>
      </w:r>
      <w:r>
        <w:rPr>
          <w:sz w:val="28"/>
          <w:szCs w:val="28"/>
        </w:rPr>
        <w:t>»</w:t>
      </w:r>
      <w:r w:rsidR="00391495">
        <w:rPr>
          <w:sz w:val="28"/>
          <w:szCs w:val="28"/>
        </w:rPr>
        <w:t>.</w:t>
      </w:r>
    </w:p>
    <w:p w:rsidR="00391495" w:rsidRDefault="006C17AC" w:rsidP="00391495">
      <w:pPr>
        <w:jc w:val="both"/>
        <w:rPr>
          <w:sz w:val="28"/>
          <w:szCs w:val="28"/>
        </w:rPr>
      </w:pPr>
      <w:r>
        <w:rPr>
          <w:sz w:val="28"/>
          <w:szCs w:val="28"/>
        </w:rPr>
        <w:t>«Велосипедист – лицо, управляющее велосипедом».</w:t>
      </w:r>
    </w:p>
    <w:p w:rsidR="006C17AC" w:rsidRDefault="006C17AC" w:rsidP="00391495">
      <w:pPr>
        <w:jc w:val="both"/>
        <w:rPr>
          <w:sz w:val="28"/>
          <w:szCs w:val="28"/>
        </w:rPr>
      </w:pPr>
      <w:r>
        <w:rPr>
          <w:sz w:val="28"/>
          <w:szCs w:val="28"/>
        </w:rPr>
        <w:t>«Велосипед – транспортное средство».</w:t>
      </w:r>
    </w:p>
    <w:p w:rsidR="006C17AC" w:rsidRDefault="006C17AC" w:rsidP="00391495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раздел 24 ПДД РФ определяет места для движения велосипедистов. В перечне этих мест пешеходные переходы отсутствуют.</w:t>
      </w:r>
    </w:p>
    <w:p w:rsidR="006C17AC" w:rsidRDefault="006C17AC" w:rsidP="00391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подъезжая к пешеходному переходу, водитель велосипеда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спешится и переходить дорогу пешком, везя велосипед рядом с собой.</w:t>
      </w:r>
    </w:p>
    <w:p w:rsidR="006C17AC" w:rsidRDefault="006C17AC" w:rsidP="00391495">
      <w:pPr>
        <w:jc w:val="both"/>
        <w:rPr>
          <w:b/>
          <w:color w:val="000000"/>
          <w:sz w:val="28"/>
          <w:szCs w:val="28"/>
        </w:rPr>
      </w:pPr>
      <w:r w:rsidRPr="006C17AC">
        <w:rPr>
          <w:b/>
          <w:color w:val="000000"/>
          <w:sz w:val="28"/>
          <w:szCs w:val="28"/>
        </w:rPr>
        <w:t>Может ли быть привлечен водитель велосипеда, пересекающий проезжую часть по пешеходному переходу к ответственности:</w:t>
      </w:r>
    </w:p>
    <w:p w:rsidR="006C17AC" w:rsidRDefault="006C17AC" w:rsidP="003914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Да, по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.2 ст.12.29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РФ. Штраф в данном случае составляет 800 рублей.</w:t>
      </w:r>
    </w:p>
    <w:p w:rsidR="00DC79D1" w:rsidRPr="00DC79D1" w:rsidRDefault="00DC79D1" w:rsidP="00391495">
      <w:pPr>
        <w:jc w:val="both"/>
        <w:rPr>
          <w:color w:val="000000"/>
          <w:sz w:val="28"/>
          <w:szCs w:val="28"/>
        </w:rPr>
      </w:pPr>
    </w:p>
    <w:sectPr w:rsidR="00DC79D1" w:rsidRPr="00DC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7A1"/>
    <w:multiLevelType w:val="multilevel"/>
    <w:tmpl w:val="5190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838B3"/>
    <w:multiLevelType w:val="multilevel"/>
    <w:tmpl w:val="F9F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4C06"/>
    <w:rsid w:val="00000FA1"/>
    <w:rsid w:val="00022378"/>
    <w:rsid w:val="0003230B"/>
    <w:rsid w:val="00047B5D"/>
    <w:rsid w:val="000731ED"/>
    <w:rsid w:val="00082047"/>
    <w:rsid w:val="000945A8"/>
    <w:rsid w:val="000B3075"/>
    <w:rsid w:val="000E3626"/>
    <w:rsid w:val="000E7213"/>
    <w:rsid w:val="00103E6C"/>
    <w:rsid w:val="00104B39"/>
    <w:rsid w:val="00122441"/>
    <w:rsid w:val="00126406"/>
    <w:rsid w:val="001354DD"/>
    <w:rsid w:val="00150EB5"/>
    <w:rsid w:val="00163B46"/>
    <w:rsid w:val="00187C1D"/>
    <w:rsid w:val="001B0B27"/>
    <w:rsid w:val="001B0CFC"/>
    <w:rsid w:val="001C5A88"/>
    <w:rsid w:val="001E482F"/>
    <w:rsid w:val="001E5522"/>
    <w:rsid w:val="001F16E4"/>
    <w:rsid w:val="001F3783"/>
    <w:rsid w:val="00200389"/>
    <w:rsid w:val="00211629"/>
    <w:rsid w:val="002140C6"/>
    <w:rsid w:val="00215360"/>
    <w:rsid w:val="0021607C"/>
    <w:rsid w:val="00226F1A"/>
    <w:rsid w:val="00243018"/>
    <w:rsid w:val="002441E5"/>
    <w:rsid w:val="0025459B"/>
    <w:rsid w:val="00293D08"/>
    <w:rsid w:val="002A5DCD"/>
    <w:rsid w:val="002D6B21"/>
    <w:rsid w:val="002F7490"/>
    <w:rsid w:val="003012B9"/>
    <w:rsid w:val="00301702"/>
    <w:rsid w:val="0030598A"/>
    <w:rsid w:val="003161FB"/>
    <w:rsid w:val="00323BBB"/>
    <w:rsid w:val="003259CA"/>
    <w:rsid w:val="00345608"/>
    <w:rsid w:val="0034626C"/>
    <w:rsid w:val="00391495"/>
    <w:rsid w:val="003A1097"/>
    <w:rsid w:val="003C5518"/>
    <w:rsid w:val="003D1958"/>
    <w:rsid w:val="003D3E56"/>
    <w:rsid w:val="003E020B"/>
    <w:rsid w:val="003F0AD9"/>
    <w:rsid w:val="003F2DEC"/>
    <w:rsid w:val="00424739"/>
    <w:rsid w:val="004434C3"/>
    <w:rsid w:val="004549BB"/>
    <w:rsid w:val="00471694"/>
    <w:rsid w:val="00475489"/>
    <w:rsid w:val="0048650A"/>
    <w:rsid w:val="00503DEC"/>
    <w:rsid w:val="005122DD"/>
    <w:rsid w:val="00513876"/>
    <w:rsid w:val="00524C79"/>
    <w:rsid w:val="0053224D"/>
    <w:rsid w:val="00550409"/>
    <w:rsid w:val="00550989"/>
    <w:rsid w:val="00583398"/>
    <w:rsid w:val="005C1ED8"/>
    <w:rsid w:val="00607AC0"/>
    <w:rsid w:val="00616C04"/>
    <w:rsid w:val="00620503"/>
    <w:rsid w:val="00622BD3"/>
    <w:rsid w:val="006266F4"/>
    <w:rsid w:val="00686553"/>
    <w:rsid w:val="00690258"/>
    <w:rsid w:val="006C17AC"/>
    <w:rsid w:val="006E1888"/>
    <w:rsid w:val="006E3CDF"/>
    <w:rsid w:val="006F31D0"/>
    <w:rsid w:val="006F670A"/>
    <w:rsid w:val="0070263B"/>
    <w:rsid w:val="00703EAD"/>
    <w:rsid w:val="00712A60"/>
    <w:rsid w:val="00716005"/>
    <w:rsid w:val="0073263A"/>
    <w:rsid w:val="00741143"/>
    <w:rsid w:val="00757886"/>
    <w:rsid w:val="0078018A"/>
    <w:rsid w:val="007B57BD"/>
    <w:rsid w:val="007E39E6"/>
    <w:rsid w:val="007F3EB6"/>
    <w:rsid w:val="00806FCA"/>
    <w:rsid w:val="0082750F"/>
    <w:rsid w:val="00843AFB"/>
    <w:rsid w:val="008526D4"/>
    <w:rsid w:val="00855D01"/>
    <w:rsid w:val="00880D24"/>
    <w:rsid w:val="00886CDA"/>
    <w:rsid w:val="008A0AA5"/>
    <w:rsid w:val="008A54C5"/>
    <w:rsid w:val="008A559F"/>
    <w:rsid w:val="008D2FD2"/>
    <w:rsid w:val="00920A0C"/>
    <w:rsid w:val="0092399F"/>
    <w:rsid w:val="009341F0"/>
    <w:rsid w:val="00937753"/>
    <w:rsid w:val="009536BC"/>
    <w:rsid w:val="009B179B"/>
    <w:rsid w:val="009B2389"/>
    <w:rsid w:val="009D5032"/>
    <w:rsid w:val="00A1183B"/>
    <w:rsid w:val="00A11D0B"/>
    <w:rsid w:val="00A147AD"/>
    <w:rsid w:val="00A27E6E"/>
    <w:rsid w:val="00A30445"/>
    <w:rsid w:val="00A414F9"/>
    <w:rsid w:val="00A82E49"/>
    <w:rsid w:val="00A97981"/>
    <w:rsid w:val="00AB52E2"/>
    <w:rsid w:val="00AD4157"/>
    <w:rsid w:val="00AF50C9"/>
    <w:rsid w:val="00B00162"/>
    <w:rsid w:val="00B13C6C"/>
    <w:rsid w:val="00B2168F"/>
    <w:rsid w:val="00B5248F"/>
    <w:rsid w:val="00B62E52"/>
    <w:rsid w:val="00B65CF5"/>
    <w:rsid w:val="00B700C6"/>
    <w:rsid w:val="00B838DF"/>
    <w:rsid w:val="00B930DF"/>
    <w:rsid w:val="00B94839"/>
    <w:rsid w:val="00BB03D0"/>
    <w:rsid w:val="00BB0D42"/>
    <w:rsid w:val="00BB388E"/>
    <w:rsid w:val="00BC2F9D"/>
    <w:rsid w:val="00BD65A0"/>
    <w:rsid w:val="00BE4BC2"/>
    <w:rsid w:val="00BF27A0"/>
    <w:rsid w:val="00C04848"/>
    <w:rsid w:val="00C14A65"/>
    <w:rsid w:val="00C215FE"/>
    <w:rsid w:val="00C411CC"/>
    <w:rsid w:val="00C64C06"/>
    <w:rsid w:val="00CD70E8"/>
    <w:rsid w:val="00CD7E48"/>
    <w:rsid w:val="00D10AB3"/>
    <w:rsid w:val="00D11C78"/>
    <w:rsid w:val="00D72B2A"/>
    <w:rsid w:val="00D753C3"/>
    <w:rsid w:val="00D81909"/>
    <w:rsid w:val="00D87050"/>
    <w:rsid w:val="00DC0FA3"/>
    <w:rsid w:val="00DC2D58"/>
    <w:rsid w:val="00DC352A"/>
    <w:rsid w:val="00DC79D1"/>
    <w:rsid w:val="00DE79B4"/>
    <w:rsid w:val="00DF1040"/>
    <w:rsid w:val="00E02EEE"/>
    <w:rsid w:val="00E03618"/>
    <w:rsid w:val="00E13BCB"/>
    <w:rsid w:val="00E21EB0"/>
    <w:rsid w:val="00E272E4"/>
    <w:rsid w:val="00E73BC3"/>
    <w:rsid w:val="00E84FA2"/>
    <w:rsid w:val="00E85869"/>
    <w:rsid w:val="00EA7691"/>
    <w:rsid w:val="00EB104C"/>
    <w:rsid w:val="00EB2040"/>
    <w:rsid w:val="00EC0E39"/>
    <w:rsid w:val="00EC50E4"/>
    <w:rsid w:val="00ED4FA5"/>
    <w:rsid w:val="00EF1280"/>
    <w:rsid w:val="00EF4AFD"/>
    <w:rsid w:val="00F07F2C"/>
    <w:rsid w:val="00F41660"/>
    <w:rsid w:val="00F41D64"/>
    <w:rsid w:val="00FB448D"/>
    <w:rsid w:val="00FD399F"/>
    <w:rsid w:val="00FD41FB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3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pdd.ru/pdd/23-pravila-dorognogo-dvig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Иванове участились случаи наездов на велосипедистов, пересекающих проезжую часть по пешеходным переходам</vt:lpstr>
    </vt:vector>
  </TitlesOfParts>
  <Company>RePack by SPecialiST</Company>
  <LinksUpToDate>false</LinksUpToDate>
  <CharactersWithSpaces>6581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http://ruspdd.ru/pdd/23-pravila-dorognogo-dvigeniya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Иванове участились случаи наездов на велосипедистов, пересекающих проезжую часть по пешеходным переходам</dc:title>
  <dc:creator>Пешкова</dc:creator>
  <cp:lastModifiedBy>irina</cp:lastModifiedBy>
  <cp:revision>2</cp:revision>
  <cp:lastPrinted>2015-08-28T07:54:00Z</cp:lastPrinted>
  <dcterms:created xsi:type="dcterms:W3CDTF">2015-09-02T08:33:00Z</dcterms:created>
  <dcterms:modified xsi:type="dcterms:W3CDTF">2015-09-02T08:33:00Z</dcterms:modified>
</cp:coreProperties>
</file>